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6" w:rsidRDefault="006D5CD6" w:rsidP="006D5CD6">
      <w:pPr>
        <w:ind w:left="4956" w:firstLine="708"/>
        <w:jc w:val="center"/>
      </w:pPr>
      <w:bookmarkStart w:id="0" w:name="_GoBack"/>
      <w:bookmarkEnd w:id="0"/>
      <w:r>
        <w:t>УТВЕРЖДЕНО</w:t>
      </w:r>
    </w:p>
    <w:p w:rsidR="006D5CD6" w:rsidRDefault="006D5CD6" w:rsidP="006D5CD6">
      <w:pPr>
        <w:ind w:left="4956" w:firstLine="708"/>
        <w:jc w:val="center"/>
      </w:pPr>
      <w:r>
        <w:t xml:space="preserve">Постановлением </w:t>
      </w:r>
    </w:p>
    <w:p w:rsidR="006D5CD6" w:rsidRDefault="006D5CD6" w:rsidP="006D5CD6">
      <w:pPr>
        <w:jc w:val="right"/>
      </w:pPr>
      <w:r>
        <w:t>Центральной избирательной  комиссии</w:t>
      </w:r>
    </w:p>
    <w:p w:rsidR="006D5CD6" w:rsidRDefault="006D5CD6" w:rsidP="006D5CD6">
      <w:pPr>
        <w:ind w:left="4956" w:firstLine="708"/>
        <w:jc w:val="center"/>
      </w:pPr>
      <w:r>
        <w:t>Республики Карелия</w:t>
      </w:r>
    </w:p>
    <w:p w:rsidR="006D5CD6" w:rsidRDefault="006D5CD6" w:rsidP="006D5CD6">
      <w:pPr>
        <w:ind w:left="4956" w:firstLine="708"/>
        <w:jc w:val="center"/>
        <w:rPr>
          <w:b/>
          <w:bCs/>
        </w:rPr>
      </w:pPr>
      <w:r>
        <w:t>от  18  января  2018  года №  37/332-6</w:t>
      </w:r>
    </w:p>
    <w:p w:rsidR="006D5CD6" w:rsidRDefault="006D5CD6" w:rsidP="006D5CD6">
      <w:pPr>
        <w:rPr>
          <w:b/>
          <w:bCs/>
        </w:rPr>
      </w:pPr>
    </w:p>
    <w:p w:rsidR="006D5CD6" w:rsidRDefault="006D5CD6" w:rsidP="006D5CD6">
      <w:pPr>
        <w:ind w:firstLine="708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Избирательные участки,</w:t>
      </w:r>
    </w:p>
    <w:p w:rsidR="006D5CD6" w:rsidRDefault="006D5CD6" w:rsidP="006D5CD6">
      <w:pPr>
        <w:pStyle w:val="1"/>
        <w:jc w:val="center"/>
        <w:rPr>
          <w:i/>
        </w:rPr>
      </w:pPr>
      <w:r>
        <w:rPr>
          <w:b/>
          <w:bCs/>
          <w:iCs/>
        </w:rPr>
        <w:t xml:space="preserve">определенные для  голосования </w:t>
      </w:r>
      <w:r>
        <w:rPr>
          <w:b/>
          <w:iCs/>
          <w:szCs w:val="28"/>
        </w:rPr>
        <w:t xml:space="preserve">избирателей, </w:t>
      </w:r>
    </w:p>
    <w:p w:rsidR="006D5CD6" w:rsidRDefault="006D5CD6" w:rsidP="006D5CD6">
      <w:pPr>
        <w:pStyle w:val="a3"/>
        <w:rPr>
          <w:i w:val="0"/>
        </w:rPr>
      </w:pPr>
      <w:r>
        <w:rPr>
          <w:i w:val="0"/>
        </w:rPr>
        <w:t xml:space="preserve"> не имеющих регистрации  по месту жительства в пределах Российской Федерации, на выборах Президента Российской Федерации </w:t>
      </w:r>
    </w:p>
    <w:p w:rsidR="006D5CD6" w:rsidRDefault="006D5CD6" w:rsidP="006D5CD6">
      <w:pPr>
        <w:pStyle w:val="a3"/>
        <w:rPr>
          <w:i w:val="0"/>
        </w:rPr>
      </w:pPr>
      <w:r>
        <w:rPr>
          <w:i w:val="0"/>
        </w:rPr>
        <w:t xml:space="preserve">18 марта 2018 года </w:t>
      </w:r>
    </w:p>
    <w:p w:rsidR="006D5CD6" w:rsidRDefault="006D5CD6" w:rsidP="006D5CD6">
      <w:pPr>
        <w:pStyle w:val="a5"/>
        <w:jc w:val="center"/>
        <w:rPr>
          <w:b/>
          <w:bCs/>
          <w:iCs/>
        </w:rPr>
      </w:pPr>
    </w:p>
    <w:tbl>
      <w:tblPr>
        <w:tblW w:w="106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2701"/>
        <w:gridCol w:w="1621"/>
        <w:gridCol w:w="6069"/>
      </w:tblGrid>
      <w:tr w:rsidR="006D5CD6" w:rsidTr="006D5CD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ind w:left="-108" w:firstLine="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города/района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избира-тельного участка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нахождения</w:t>
            </w:r>
          </w:p>
        </w:tc>
      </w:tr>
      <w:tr w:rsidR="006D5CD6" w:rsidTr="006D5CD6">
        <w:trPr>
          <w:cantSplit/>
          <w:trHeight w:val="93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Беломорский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D6" w:rsidRDefault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  <w:p w:rsidR="006D5CD6" w:rsidRDefault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Беломорск, переулок Школьный, дом 4, здание ДЮСШ</w:t>
            </w:r>
          </w:p>
        </w:tc>
      </w:tr>
      <w:tr w:rsidR="006D5CD6" w:rsidTr="006D5CD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Калевальский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поселок городского типа Калевала, улица Советская, дом 15А, здание районного дома культуры  </w:t>
            </w:r>
          </w:p>
        </w:tc>
      </w:tr>
      <w:tr w:rsidR="006D5CD6" w:rsidTr="006D5CD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Кемский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  Кемь, улица Каменева, дом 6, здание Вечерней школы</w:t>
            </w:r>
          </w:p>
        </w:tc>
      </w:tr>
      <w:tr w:rsidR="006D5CD6" w:rsidTr="006D5CD6">
        <w:trPr>
          <w:trHeight w:val="67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Кондопожский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D6" w:rsidRDefault="006D5CD6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518</w:t>
            </w:r>
          </w:p>
          <w:p w:rsidR="006D5CD6" w:rsidRDefault="006D5CD6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D5CD6" w:rsidRDefault="006D5CD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hd w:val="clear" w:color="auto" w:fill="FFFFFF"/>
              <w:spacing w:line="276" w:lineRule="auto"/>
              <w:ind w:left="-108" w:righ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 Кондопога, улица Пролетарская, дом 40, здание "ДЮСШ №2"</w:t>
            </w:r>
          </w:p>
        </w:tc>
      </w:tr>
      <w:tr w:rsidR="006D5CD6" w:rsidTr="006D5CD6">
        <w:trPr>
          <w:trHeight w:val="324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г.Костомукша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 Костомукша, деревня Вокнаволок, улица Перттунена, дом 14, здание МБУ "Культурно-музейный центр" </w:t>
            </w:r>
          </w:p>
        </w:tc>
      </w:tr>
      <w:tr w:rsidR="006D5CD6" w:rsidTr="006D5CD6">
        <w:trPr>
          <w:trHeight w:val="648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D6" w:rsidRDefault="006D5C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D6" w:rsidRDefault="006D5CD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D6" w:rsidRDefault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558 </w:t>
            </w:r>
          </w:p>
          <w:p w:rsidR="006D5CD6" w:rsidRDefault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Костомукша, площадь Ленина, дом 1, здание КСЦ "Дружба"</w:t>
            </w:r>
          </w:p>
        </w:tc>
      </w:tr>
      <w:tr w:rsidR="006D5CD6" w:rsidTr="006D5CD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Лахденпохский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D6" w:rsidRDefault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  <w:p w:rsidR="006D5CD6" w:rsidRDefault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Лахденпохья, улица Садовая, дом 22, МКОУ "Лахденпохская СОШ" (здание основной школы)</w:t>
            </w:r>
          </w:p>
        </w:tc>
      </w:tr>
      <w:tr w:rsidR="006D5CD6" w:rsidTr="006D5CD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Лоухский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поселок городского типа Лоухи, улица Советская, дом 46, здание МБУ «Лоухский Дом культуры» </w:t>
            </w:r>
          </w:p>
        </w:tc>
      </w:tr>
      <w:tr w:rsidR="006D5CD6" w:rsidTr="006D5CD6">
        <w:trPr>
          <w:trHeight w:val="28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Медвежьегорский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D6" w:rsidRDefault="006D5CD6">
            <w:pPr>
              <w:pStyle w:val="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292</w:t>
            </w:r>
          </w:p>
          <w:p w:rsidR="006D5CD6" w:rsidRDefault="006D5CD6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Медвежьегорск, улица Дзержинского, дом 29, здание районного Дома культуры</w:t>
            </w:r>
          </w:p>
        </w:tc>
      </w:tr>
    </w:tbl>
    <w:tbl>
      <w:tblPr>
        <w:tblpPr w:leftFromText="180" w:rightFromText="180" w:vertAnchor="text" w:horzAnchor="page" w:tblpX="1189" w:tblpY="-31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620"/>
        <w:gridCol w:w="5760"/>
      </w:tblGrid>
      <w:tr w:rsidR="006D5CD6" w:rsidTr="006D5C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Муезерский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поселок городского типа Муезерский, улица Октябрьская, дом 27, здание школы</w:t>
            </w:r>
          </w:p>
        </w:tc>
      </w:tr>
      <w:tr w:rsidR="006D5CD6" w:rsidTr="006D5C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Олонецкий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Олонец, улица Карла Маркса, дом 3а, помещение МКОУ «Средняя общеобразовательная школа № 1 г.Олонца»</w:t>
            </w:r>
          </w:p>
        </w:tc>
      </w:tr>
      <w:tr w:rsidR="006D5CD6" w:rsidTr="006D5C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г.Петрозаводск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Петрозаводск, улица Чернышевского, дом 14А, здание МОУ «Державинский лицей»</w:t>
            </w:r>
          </w:p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5CD6" w:rsidTr="006D5CD6">
        <w:trPr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Питкярантский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Питкяранта, улица Ленина, дом 30А, помещение филиала г.Питкяранта ГАПОУ РК «Сортавальский колледж»</w:t>
            </w:r>
          </w:p>
        </w:tc>
      </w:tr>
      <w:tr w:rsidR="006D5CD6" w:rsidTr="006D5C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Прионежский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2"/>
              <w:spacing w:after="0"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поселок Мелиоративный, улица Петрозаводская, дом 33 А, здание школы</w:t>
            </w:r>
          </w:p>
        </w:tc>
      </w:tr>
      <w:tr w:rsidR="006D5CD6" w:rsidTr="006D5C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Пряжинский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2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поселок городского типа Пряжа, улица Советская, дом 89, здание МКУ «Пряжинская средняя общеобразовательная школа имени Героя Советского Союза Марии Мелентьевой»</w:t>
            </w:r>
          </w:p>
        </w:tc>
      </w:tr>
      <w:tr w:rsidR="006D5CD6" w:rsidTr="006D5CD6">
        <w:trPr>
          <w:cantSplit/>
          <w:trHeight w:val="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Пудожский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2"/>
              <w:spacing w:after="0"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 Пудож, улица Комсомольская, дом 5, здание МБУК «Пудожский дом культуры»</w:t>
            </w:r>
          </w:p>
        </w:tc>
      </w:tr>
      <w:tr w:rsidR="006D5CD6" w:rsidTr="006D5CD6">
        <w:trPr>
          <w:cantSplit/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Сегежский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Сегежа, улица Советская, дом 8, здание МБУ «Сегежский районный Центр культуры и досуга»</w:t>
            </w:r>
          </w:p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5CD6" w:rsidTr="006D5CD6">
        <w:trPr>
          <w:cantSplit/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Сортавальский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3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Сортавала, улица Гагарина, дом 13, здание ГАПОУ РК «Сортавалький колледж»</w:t>
            </w:r>
          </w:p>
        </w:tc>
      </w:tr>
      <w:tr w:rsidR="006D5CD6" w:rsidTr="006D5C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pStyle w:val="3"/>
              <w:spacing w:line="276" w:lineRule="auto"/>
              <w:jc w:val="both"/>
              <w:rPr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Cs w:val="28"/>
                <w:lang w:eastAsia="en-US"/>
              </w:rPr>
              <w:t>Суоярвский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D6" w:rsidRDefault="006D5CD6" w:rsidP="006D5C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 Суоярви, Суоярвское шоссе, дом 2, помещение киноцентра "Космос"</w:t>
            </w:r>
          </w:p>
        </w:tc>
      </w:tr>
    </w:tbl>
    <w:p w:rsidR="00316DDD" w:rsidRPr="006D5CD6" w:rsidRDefault="00316DDD">
      <w:pPr>
        <w:rPr>
          <w:sz w:val="28"/>
          <w:szCs w:val="28"/>
        </w:rPr>
      </w:pPr>
    </w:p>
    <w:sectPr w:rsidR="00316DDD" w:rsidRPr="006D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D8"/>
    <w:rsid w:val="002E59E7"/>
    <w:rsid w:val="00316DDD"/>
    <w:rsid w:val="006D5CD6"/>
    <w:rsid w:val="008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CD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D5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C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5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D5CD6"/>
    <w:pPr>
      <w:jc w:val="center"/>
    </w:pPr>
    <w:rPr>
      <w:b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5CD6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6D5CD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D5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D5C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D5C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D5C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CD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D5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C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5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D5CD6"/>
    <w:pPr>
      <w:jc w:val="center"/>
    </w:pPr>
    <w:rPr>
      <w:b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5CD6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6D5CD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D5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D5C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D5C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D5C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РК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2018-03-05T09:57:00Z</dcterms:created>
  <dcterms:modified xsi:type="dcterms:W3CDTF">2018-03-05T09:57:00Z</dcterms:modified>
</cp:coreProperties>
</file>